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93E" w:rsidRPr="00097904" w:rsidRDefault="00A3193E" w:rsidP="00FA4D82">
      <w:pPr>
        <w:pStyle w:val="Default"/>
        <w:spacing w:line="360" w:lineRule="auto"/>
        <w:jc w:val="center"/>
        <w:rPr>
          <w:b/>
          <w:sz w:val="28"/>
          <w:szCs w:val="28"/>
          <w:lang w:val="en-US"/>
        </w:rPr>
      </w:pPr>
      <w:r w:rsidRPr="00097904">
        <w:rPr>
          <w:b/>
          <w:sz w:val="28"/>
          <w:szCs w:val="28"/>
          <w:lang w:val="en-US"/>
        </w:rPr>
        <w:t xml:space="preserve">Umumiy o’rta ta’lim: o’tmish, bugun </w:t>
      </w:r>
      <w:proofErr w:type="gramStart"/>
      <w:r w:rsidRPr="00097904">
        <w:rPr>
          <w:b/>
          <w:sz w:val="28"/>
          <w:szCs w:val="28"/>
          <w:lang w:val="en-US"/>
        </w:rPr>
        <w:t>va</w:t>
      </w:r>
      <w:proofErr w:type="gramEnd"/>
      <w:r w:rsidRPr="00097904">
        <w:rPr>
          <w:b/>
          <w:sz w:val="28"/>
          <w:szCs w:val="28"/>
          <w:lang w:val="en-US"/>
        </w:rPr>
        <w:t xml:space="preserve"> kelajak</w:t>
      </w:r>
    </w:p>
    <w:p w:rsidR="00E62E12" w:rsidRPr="00E62E12" w:rsidRDefault="00E62E12" w:rsidP="00FA4D82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r w:rsidRPr="00E62E12">
        <w:rPr>
          <w:sz w:val="28"/>
          <w:szCs w:val="28"/>
          <w:lang w:val="en-US"/>
        </w:rPr>
        <w:t>Hafizullayev Javlon</w:t>
      </w:r>
    </w:p>
    <w:p w:rsidR="00E62E12" w:rsidRPr="00E62E12" w:rsidRDefault="00E62E12" w:rsidP="00FA4D82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r w:rsidRPr="00E62E12">
        <w:rPr>
          <w:sz w:val="28"/>
          <w:szCs w:val="28"/>
          <w:lang w:val="en-US"/>
        </w:rPr>
        <w:t xml:space="preserve">Alfraganus </w:t>
      </w:r>
      <w:proofErr w:type="gramStart"/>
      <w:r w:rsidRPr="00E62E12">
        <w:rPr>
          <w:sz w:val="28"/>
          <w:szCs w:val="28"/>
          <w:lang w:val="en-US"/>
        </w:rPr>
        <w:t>universitetining</w:t>
      </w:r>
      <w:r w:rsidR="00805AA8">
        <w:rPr>
          <w:sz w:val="28"/>
          <w:szCs w:val="28"/>
          <w:lang w:val="en-US"/>
        </w:rPr>
        <w:t xml:space="preserve"> </w:t>
      </w:r>
      <w:r w:rsidRPr="00E62E12">
        <w:rPr>
          <w:sz w:val="28"/>
          <w:szCs w:val="28"/>
          <w:lang w:val="en-US"/>
        </w:rPr>
        <w:t xml:space="preserve"> 1</w:t>
      </w:r>
      <w:proofErr w:type="gramEnd"/>
      <w:r w:rsidRPr="00E62E12">
        <w:rPr>
          <w:sz w:val="28"/>
          <w:szCs w:val="28"/>
          <w:lang w:val="en-US"/>
        </w:rPr>
        <w:t xml:space="preserve">-bosqich talabasi </w:t>
      </w:r>
    </w:p>
    <w:p w:rsidR="00E62E12" w:rsidRPr="00E62E12" w:rsidRDefault="00E62E12" w:rsidP="00FA4D82">
      <w:pPr>
        <w:pStyle w:val="Default"/>
        <w:spacing w:line="360" w:lineRule="auto"/>
        <w:jc w:val="right"/>
        <w:rPr>
          <w:sz w:val="28"/>
          <w:szCs w:val="28"/>
          <w:lang w:val="en-US"/>
        </w:rPr>
      </w:pPr>
      <w:r w:rsidRPr="00E62E12">
        <w:rPr>
          <w:sz w:val="28"/>
          <w:szCs w:val="28"/>
          <w:lang w:val="en-US"/>
        </w:rPr>
        <w:t>Ilmiy rahbar: Qodirov Anvar Qahhorovich</w:t>
      </w:r>
    </w:p>
    <w:p w:rsidR="00097904" w:rsidRDefault="00E62E12" w:rsidP="00FA4D82">
      <w:pPr>
        <w:pStyle w:val="Default"/>
        <w:spacing w:line="360" w:lineRule="auto"/>
        <w:jc w:val="right"/>
        <w:rPr>
          <w:sz w:val="28"/>
          <w:szCs w:val="28"/>
          <w:lang w:val="uz-Cyrl-UZ"/>
        </w:rPr>
      </w:pPr>
      <w:r w:rsidRPr="00E62E12">
        <w:rPr>
          <w:sz w:val="28"/>
          <w:szCs w:val="28"/>
          <w:lang w:val="en-US"/>
        </w:rPr>
        <w:t>Alfraganus universiteti ijtimoiy fanlar fakulteti</w:t>
      </w:r>
      <w:r w:rsidR="00097904">
        <w:rPr>
          <w:sz w:val="28"/>
          <w:szCs w:val="28"/>
          <w:lang w:val="uz-Cyrl-UZ"/>
        </w:rPr>
        <w:t xml:space="preserve"> </w:t>
      </w:r>
    </w:p>
    <w:p w:rsidR="00097904" w:rsidRDefault="00E62E12" w:rsidP="00FA4D82">
      <w:pPr>
        <w:pStyle w:val="Default"/>
        <w:spacing w:line="360" w:lineRule="auto"/>
        <w:jc w:val="right"/>
        <w:rPr>
          <w:sz w:val="28"/>
          <w:szCs w:val="28"/>
          <w:lang w:val="uz-Cyrl-UZ"/>
        </w:rPr>
      </w:pPr>
      <w:r w:rsidRPr="00E62E12">
        <w:rPr>
          <w:sz w:val="28"/>
          <w:szCs w:val="28"/>
          <w:lang w:val="en-US"/>
        </w:rPr>
        <w:t>o’qituvchisi, professor</w:t>
      </w:r>
    </w:p>
    <w:p w:rsidR="00E62E12" w:rsidRPr="00097904" w:rsidRDefault="00E62E12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uz-Cyrl-UZ"/>
        </w:rPr>
      </w:pPr>
      <w:r w:rsidRPr="00FA4D82">
        <w:rPr>
          <w:b/>
          <w:sz w:val="28"/>
          <w:szCs w:val="28"/>
          <w:lang w:val="uz-Cyrl-UZ"/>
        </w:rPr>
        <w:t xml:space="preserve">Annotatsiya: </w:t>
      </w:r>
      <w:r w:rsidRPr="00097904">
        <w:rPr>
          <w:sz w:val="28"/>
          <w:szCs w:val="28"/>
          <w:lang w:val="uz-Cyrl-UZ"/>
        </w:rPr>
        <w:t>Ushbu maqolada yurtimizda umumiy o’rta ta’lim sohasida yaqin o’tmishimizda qilingan ishlar, bugungi kunda qilinayotgan ishlar va kelgusi yillarda qilinishi kerak bo’lgan ishlar haqida so’z olib boriladi.</w:t>
      </w:r>
    </w:p>
    <w:p w:rsidR="00876424" w:rsidRDefault="0087642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 w:rsidRPr="00FA4D82">
        <w:rPr>
          <w:b/>
          <w:sz w:val="28"/>
          <w:szCs w:val="28"/>
          <w:lang w:val="en-US"/>
        </w:rPr>
        <w:t>Kalit so’zlar:</w:t>
      </w:r>
      <w:r>
        <w:rPr>
          <w:sz w:val="28"/>
          <w:szCs w:val="28"/>
          <w:lang w:val="en-US"/>
        </w:rPr>
        <w:t xml:space="preserve"> Ta’lim to’g’risidagi qonun, </w:t>
      </w:r>
      <w:r w:rsidR="00906237">
        <w:rPr>
          <w:sz w:val="28"/>
          <w:szCs w:val="28"/>
          <w:lang w:val="en-US"/>
        </w:rPr>
        <w:t xml:space="preserve">Finlandiya ta’lim dasturi, e-maktab onlayn platformasi, </w:t>
      </w:r>
    </w:p>
    <w:p w:rsidR="00906237" w:rsidRDefault="00906237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906237" w:rsidRDefault="00906237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Insoniyat bor ekanki, har doim yangi ma’lumotlarn, yangi narsalarni toishga, izlanishga intilgan </w:t>
      </w:r>
      <w:proofErr w:type="gramStart"/>
      <w:r>
        <w:rPr>
          <w:sz w:val="28"/>
          <w:szCs w:val="28"/>
          <w:lang w:val="en-US"/>
        </w:rPr>
        <w:t>va</w:t>
      </w:r>
      <w:proofErr w:type="gramEnd"/>
      <w:r>
        <w:rPr>
          <w:sz w:val="28"/>
          <w:szCs w:val="28"/>
          <w:lang w:val="en-US"/>
        </w:rPr>
        <w:t xml:space="preserve"> bu narsa insonni bilimli bo’lishga undagan. </w:t>
      </w:r>
      <w:r w:rsidR="00A52896">
        <w:rPr>
          <w:sz w:val="28"/>
          <w:szCs w:val="28"/>
          <w:lang w:val="en-US"/>
        </w:rPr>
        <w:t>Zero bilim insonni yuksak darajaga ko’taribgina qolmasdan</w:t>
      </w:r>
      <w:proofErr w:type="gramStart"/>
      <w:r w:rsidR="00A52896">
        <w:rPr>
          <w:sz w:val="28"/>
          <w:szCs w:val="28"/>
          <w:lang w:val="en-US"/>
        </w:rPr>
        <w:t>,u</w:t>
      </w:r>
      <w:proofErr w:type="gramEnd"/>
      <w:r w:rsidR="00A52896">
        <w:rPr>
          <w:sz w:val="28"/>
          <w:szCs w:val="28"/>
          <w:lang w:val="en-US"/>
        </w:rPr>
        <w:t xml:space="preserve"> yashayotgan mamlakatni ham yuksaltiradi. </w:t>
      </w:r>
      <w:proofErr w:type="gramStart"/>
      <w:r w:rsidR="00A52896">
        <w:rPr>
          <w:sz w:val="28"/>
          <w:szCs w:val="28"/>
          <w:lang w:val="en-US"/>
        </w:rPr>
        <w:t>Jahon tajribasi ham faqat bilim orqaligina ko’plab muammolarni hal qilishi mumkinligini ko’rsatadi.</w:t>
      </w:r>
      <w:proofErr w:type="gramEnd"/>
      <w:r w:rsidR="00A52896">
        <w:rPr>
          <w:sz w:val="28"/>
          <w:szCs w:val="28"/>
          <w:lang w:val="en-US"/>
        </w:rPr>
        <w:t xml:space="preserve"> </w:t>
      </w:r>
      <w:r w:rsidR="005727DD">
        <w:rPr>
          <w:sz w:val="28"/>
          <w:szCs w:val="28"/>
          <w:lang w:val="en-US"/>
        </w:rPr>
        <w:t xml:space="preserve">Bilimli kishilarning qobiliyati </w:t>
      </w:r>
      <w:proofErr w:type="gramStart"/>
      <w:r w:rsidR="005727DD">
        <w:rPr>
          <w:sz w:val="28"/>
          <w:szCs w:val="28"/>
          <w:lang w:val="en-US"/>
        </w:rPr>
        <w:t>va</w:t>
      </w:r>
      <w:proofErr w:type="gramEnd"/>
      <w:r w:rsidR="005727DD">
        <w:rPr>
          <w:sz w:val="28"/>
          <w:szCs w:val="28"/>
          <w:lang w:val="en-US"/>
        </w:rPr>
        <w:t xml:space="preserve"> yutuqlari bilan </w:t>
      </w:r>
      <w:r w:rsidR="00997EA1">
        <w:rPr>
          <w:sz w:val="28"/>
          <w:szCs w:val="28"/>
          <w:lang w:val="en-US"/>
        </w:rPr>
        <w:t xml:space="preserve">ko’p mamlakatlar rivojlanmoqda. Shuning uchun har bir uzoqni ko’zlovchi mamlakat o’z fuqarolarining bilimli bo’lishidan manfaatdor </w:t>
      </w:r>
      <w:proofErr w:type="gramStart"/>
      <w:r w:rsidR="00997EA1">
        <w:rPr>
          <w:sz w:val="28"/>
          <w:szCs w:val="28"/>
          <w:lang w:val="en-US"/>
        </w:rPr>
        <w:t>va</w:t>
      </w:r>
      <w:proofErr w:type="gramEnd"/>
      <w:r w:rsidR="00997EA1">
        <w:rPr>
          <w:sz w:val="28"/>
          <w:szCs w:val="28"/>
          <w:lang w:val="en-US"/>
        </w:rPr>
        <w:t xml:space="preserve"> shu yo’lda harakat qiladi. </w:t>
      </w:r>
      <w:proofErr w:type="gramStart"/>
      <w:r w:rsidR="00997EA1">
        <w:rPr>
          <w:sz w:val="28"/>
          <w:szCs w:val="28"/>
          <w:lang w:val="en-US"/>
        </w:rPr>
        <w:t>Fuqarolarning bilimli bo’lishiga esa, bilim olish qanday yo’lga qo’yilganligi, unga qanday shart-imkoniyatlar yaratilganligi ta’sir qiladi.</w:t>
      </w:r>
      <w:proofErr w:type="gramEnd"/>
      <w:r w:rsidR="00997EA1">
        <w:rPr>
          <w:sz w:val="28"/>
          <w:szCs w:val="28"/>
          <w:lang w:val="en-US"/>
        </w:rPr>
        <w:t xml:space="preserve"> </w:t>
      </w:r>
      <w:proofErr w:type="gramStart"/>
      <w:r w:rsidR="00365CCC">
        <w:rPr>
          <w:sz w:val="28"/>
          <w:szCs w:val="28"/>
          <w:lang w:val="en-US"/>
        </w:rPr>
        <w:t>Bunda ta’lim tizimining qandayligi, ayniqsa umumiy o’rta ta’lim hal qiluvchi rol o’ynaydi.</w:t>
      </w:r>
      <w:proofErr w:type="gramEnd"/>
    </w:p>
    <w:p w:rsidR="00030285" w:rsidRDefault="00805AA8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Bugungi kunda yurtimizda umumiy o’rta ta’lim tizimi tarixan bir necha bir necha asrlarga borib taqaladi.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Xususan, yurtimizdagi ilk maktablar asosan madrasalarda tashkil etilgan edi.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U yerda asosan diniy bilimlar </w:t>
      </w:r>
      <w:r w:rsidR="001B2333">
        <w:rPr>
          <w:sz w:val="28"/>
          <w:szCs w:val="28"/>
          <w:lang w:val="en-US"/>
        </w:rPr>
        <w:t>o’rgatilar edi.</w:t>
      </w:r>
      <w:proofErr w:type="gramEnd"/>
      <w:r w:rsidR="001B2333">
        <w:rPr>
          <w:sz w:val="28"/>
          <w:szCs w:val="28"/>
          <w:lang w:val="en-US"/>
        </w:rPr>
        <w:t xml:space="preserve"> Bunday madrasalarga Toshkent shahridagi Baroqxon </w:t>
      </w:r>
      <w:proofErr w:type="gramStart"/>
      <w:r w:rsidR="001B2333">
        <w:rPr>
          <w:sz w:val="28"/>
          <w:szCs w:val="28"/>
          <w:lang w:val="en-US"/>
        </w:rPr>
        <w:t>va</w:t>
      </w:r>
      <w:proofErr w:type="gramEnd"/>
      <w:r w:rsidR="001B2333">
        <w:rPr>
          <w:sz w:val="28"/>
          <w:szCs w:val="28"/>
          <w:lang w:val="en-US"/>
        </w:rPr>
        <w:t xml:space="preserve"> Ko’kaldosh madrasalari va boshqa ko’plab madrasalarni misol qilib </w:t>
      </w:r>
      <w:r w:rsidR="001B2333">
        <w:rPr>
          <w:sz w:val="28"/>
          <w:szCs w:val="28"/>
          <w:lang w:val="en-US"/>
        </w:rPr>
        <w:lastRenderedPageBreak/>
        <w:t xml:space="preserve">ko’rsatishimiz mumkin. </w:t>
      </w:r>
      <w:proofErr w:type="gramStart"/>
      <w:r w:rsidR="0029577A">
        <w:rPr>
          <w:sz w:val="28"/>
          <w:szCs w:val="28"/>
          <w:lang w:val="en-US"/>
        </w:rPr>
        <w:t>Lekin bizning ta’lim tizimimizni rivojlanishiga bir qancha ta’qiqlar bo’ldi.</w:t>
      </w:r>
      <w:proofErr w:type="gramEnd"/>
      <w:r w:rsidR="0029577A">
        <w:rPr>
          <w:sz w:val="28"/>
          <w:szCs w:val="28"/>
          <w:lang w:val="en-US"/>
        </w:rPr>
        <w:t xml:space="preserve"> </w:t>
      </w:r>
      <w:proofErr w:type="gramStart"/>
      <w:r w:rsidR="0029577A">
        <w:rPr>
          <w:sz w:val="28"/>
          <w:szCs w:val="28"/>
          <w:lang w:val="en-US"/>
        </w:rPr>
        <w:t>Ammo shunga qaramay xalqimizni bilimli, msa’naviyatli qilish uchun jadid bobolarimi</w:t>
      </w:r>
      <w:r w:rsidR="00B92180">
        <w:rPr>
          <w:sz w:val="28"/>
          <w:szCs w:val="28"/>
          <w:lang w:val="en-US"/>
        </w:rPr>
        <w:t>z mardonavor ish olib bordilar.</w:t>
      </w:r>
      <w:proofErr w:type="gramEnd"/>
      <w:r w:rsidR="00B92180">
        <w:rPr>
          <w:sz w:val="28"/>
          <w:szCs w:val="28"/>
          <w:lang w:val="en-US"/>
        </w:rPr>
        <w:t xml:space="preserve"> Jadid ahli ziyolilari bo’lmish </w:t>
      </w:r>
      <w:r w:rsidR="00030285">
        <w:rPr>
          <w:sz w:val="28"/>
          <w:szCs w:val="28"/>
          <w:lang w:val="en-US"/>
        </w:rPr>
        <w:t xml:space="preserve">Munavvar qori, Mahmudxo’ja Behbudiy, Sadriddin Ayniy, Fitrat, Cho’lpon, Abdulla Qodiriy, Abdulla Avloniy, Hamza, G’ozi Yunus, Xurshid va boshqalar bilan bir qatorda XX asr bo’sag’asida tug’ilgan </w:t>
      </w:r>
      <w:r w:rsidR="00542BF0">
        <w:rPr>
          <w:sz w:val="28"/>
          <w:szCs w:val="28"/>
          <w:lang w:val="en-US"/>
        </w:rPr>
        <w:t>iste’dodli yoshlar Mashriq Yunusov, Naim Said, Rafiq Mo’min Mahmud Xodiyev, Baxrom Xaydariy va boshqa qator ziyolilar jonbozlik qildilar. Samarqandda mashhur ma’rifatparvarlar Mahmudxo’</w:t>
      </w:r>
      <w:r w:rsidR="005A7DD9">
        <w:rPr>
          <w:sz w:val="28"/>
          <w:szCs w:val="28"/>
          <w:lang w:val="en-US"/>
        </w:rPr>
        <w:t xml:space="preserve">ja Behbudiy, Abdurauf Fitrat, Akobir Shomansurzoda, </w:t>
      </w:r>
      <w:r w:rsidR="00A039C1">
        <w:rPr>
          <w:sz w:val="28"/>
          <w:szCs w:val="28"/>
          <w:lang w:val="en-US"/>
        </w:rPr>
        <w:t xml:space="preserve">Said Axmad, Saidaxmadxo’ja Siddiqiy, Mardonquli Shomuhammadzoda maktab islohotinio amalga oshirish fikri bilan maydonga chiqdilar. Ular 1917-yil aprel oyidan </w:t>
      </w:r>
      <w:proofErr w:type="gramStart"/>
      <w:r w:rsidR="00A039C1">
        <w:rPr>
          <w:sz w:val="28"/>
          <w:szCs w:val="28"/>
          <w:lang w:val="en-US"/>
        </w:rPr>
        <w:t>boshlab</w:t>
      </w:r>
      <w:r w:rsidR="00B87294">
        <w:rPr>
          <w:sz w:val="28"/>
          <w:szCs w:val="28"/>
          <w:lang w:val="en-US"/>
        </w:rPr>
        <w:t xml:space="preserve"> </w:t>
      </w:r>
      <w:r w:rsidR="00A039C1">
        <w:rPr>
          <w:sz w:val="28"/>
          <w:szCs w:val="28"/>
          <w:lang w:val="en-US"/>
        </w:rPr>
        <w:t>”</w:t>
      </w:r>
      <w:proofErr w:type="gramEnd"/>
      <w:r w:rsidR="00A039C1">
        <w:rPr>
          <w:sz w:val="28"/>
          <w:szCs w:val="28"/>
          <w:lang w:val="en-US"/>
        </w:rPr>
        <w:t xml:space="preserve">Hurriyat” gazetasi sahifalarida yangi usuldagi maktablarning keng tarmoqlarini yaratish zarurligi haqidagi fikrni ilgari surdilar. “Anjumani maorif” jamioyatining mablag’lariga “Rushdiya </w:t>
      </w:r>
      <w:proofErr w:type="gramStart"/>
      <w:r w:rsidR="00A039C1">
        <w:rPr>
          <w:sz w:val="28"/>
          <w:szCs w:val="28"/>
          <w:lang w:val="en-US"/>
        </w:rPr>
        <w:t>“ maktabi</w:t>
      </w:r>
      <w:proofErr w:type="gramEnd"/>
      <w:r w:rsidR="00A039C1">
        <w:rPr>
          <w:sz w:val="28"/>
          <w:szCs w:val="28"/>
          <w:lang w:val="en-US"/>
        </w:rPr>
        <w:t xml:space="preserve"> ochildi, unda bepul o’qi</w:t>
      </w:r>
      <w:r w:rsidR="007A5F32">
        <w:rPr>
          <w:sz w:val="28"/>
          <w:szCs w:val="28"/>
          <w:lang w:val="en-US"/>
        </w:rPr>
        <w:t xml:space="preserve">tilar edi. Abdurauf Fitrat bilan Kamol </w:t>
      </w:r>
      <w:proofErr w:type="gramStart"/>
      <w:r w:rsidR="007A5F32">
        <w:rPr>
          <w:sz w:val="28"/>
          <w:szCs w:val="28"/>
          <w:lang w:val="en-US"/>
        </w:rPr>
        <w:t>Shams  bu</w:t>
      </w:r>
      <w:proofErr w:type="gramEnd"/>
      <w:r w:rsidR="007A5F32">
        <w:rPr>
          <w:sz w:val="28"/>
          <w:szCs w:val="28"/>
          <w:lang w:val="en-US"/>
        </w:rPr>
        <w:t xml:space="preserve"> maktabda o’quvchilarga islom diniy ta’limoti, islom tarixi, musulmon huquqi, turk, arab va fors tillarini arifmetika, geometriya, geografiya, tabiatshunoslik, tarix fanlari o’qitilgan. Yoz faslida Samarqandning o’zida taniqli ma’rifatparvar, shoir </w:t>
      </w:r>
      <w:proofErr w:type="gramStart"/>
      <w:r w:rsidR="007A5F32">
        <w:rPr>
          <w:sz w:val="28"/>
          <w:szCs w:val="28"/>
          <w:lang w:val="en-US"/>
        </w:rPr>
        <w:t>va</w:t>
      </w:r>
      <w:proofErr w:type="gramEnd"/>
      <w:r w:rsidR="007A5F32">
        <w:rPr>
          <w:sz w:val="28"/>
          <w:szCs w:val="28"/>
          <w:lang w:val="en-US"/>
        </w:rPr>
        <w:t xml:space="preserve"> dramaturg Hoji Muin Shukrullo “Tarbiyat” maktabini ochdi. 1918-yilning yozida Samarqandda Musulmon o’qituvchilar uchun pedagogik kurslar” ochildi </w:t>
      </w:r>
      <w:proofErr w:type="gramStart"/>
      <w:r w:rsidR="007A5F32">
        <w:rPr>
          <w:sz w:val="28"/>
          <w:szCs w:val="28"/>
          <w:lang w:val="en-US"/>
        </w:rPr>
        <w:t>va</w:t>
      </w:r>
      <w:proofErr w:type="gramEnd"/>
      <w:r w:rsidR="007A5F32">
        <w:rPr>
          <w:sz w:val="28"/>
          <w:szCs w:val="28"/>
          <w:lang w:val="en-US"/>
        </w:rPr>
        <w:t xml:space="preserve"> kuzida esa Toshkentda </w:t>
      </w:r>
      <w:r w:rsidR="00A63D6A">
        <w:rPr>
          <w:sz w:val="28"/>
          <w:szCs w:val="28"/>
          <w:lang w:val="en-US"/>
        </w:rPr>
        <w:t>Toshkent uyezdining tub aholisi uchun maktab o’qituvchilari kurslari ochildi.</w:t>
      </w:r>
      <w:r w:rsidR="00B87294">
        <w:rPr>
          <w:sz w:val="28"/>
          <w:szCs w:val="28"/>
          <w:lang w:val="en-US"/>
        </w:rPr>
        <w:t xml:space="preserve">1918-yil 9-aprelda Munavvar Qori uyida to’langan jadidlar Turkiston Xalq dorilfununinig musulmon bo’limini tashkil etish maqsadida 9 kishidan iborat tashkilot komissiyasini tuzadi. </w:t>
      </w:r>
    </w:p>
    <w:p w:rsidR="00B87294" w:rsidRDefault="00B8729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Milliy jadid maktablari uchun darsliklar, o’qish kitoblarini ziyolilarimiz yozib chiqarib keldilar.</w:t>
      </w:r>
      <w:proofErr w:type="gramEnd"/>
      <w:r>
        <w:rPr>
          <w:sz w:val="28"/>
          <w:szCs w:val="28"/>
          <w:lang w:val="en-US"/>
        </w:rPr>
        <w:t xml:space="preserve"> 1917-yilda A.Avloniy “Turkiy guliston yoxud axloq” asarini qayta nashr qildi, shuningdek </w:t>
      </w:r>
      <w:r w:rsidR="00663CBE">
        <w:rPr>
          <w:sz w:val="28"/>
          <w:szCs w:val="28"/>
          <w:lang w:val="en-US"/>
        </w:rPr>
        <w:t xml:space="preserve">“Maktab gulistoni” o’qish kitobini, ikki jildlik “Adabiyot yoxud milliy she’rlar kitoblarini, Fitrat 1917-yilda “O’quv’’ kitobini, 1919-yilda Sh.Rahimiy va Q.Ramazon bilan birga “Ona tili” darsligini, so’ngra “Imlo masalalari” kitobini yozib chiqardi. </w:t>
      </w:r>
      <w:proofErr w:type="gramStart"/>
      <w:r w:rsidR="00663CBE">
        <w:rPr>
          <w:sz w:val="28"/>
          <w:szCs w:val="28"/>
          <w:lang w:val="en-US"/>
        </w:rPr>
        <w:t>Shokirjon Raximiy 1919-yilda birinchi alifbo – “sovg’a”</w:t>
      </w:r>
      <w:r w:rsidR="002976F9">
        <w:rPr>
          <w:sz w:val="28"/>
          <w:szCs w:val="28"/>
          <w:lang w:val="en-US"/>
        </w:rPr>
        <w:t>, 1922-yilda “O’zbek alifbosi” darsliklarini chop etdi.</w:t>
      </w:r>
      <w:proofErr w:type="gramEnd"/>
      <w:r w:rsidR="002976F9">
        <w:rPr>
          <w:sz w:val="28"/>
          <w:szCs w:val="28"/>
          <w:lang w:val="en-US"/>
        </w:rPr>
        <w:t xml:space="preserve"> </w:t>
      </w:r>
    </w:p>
    <w:p w:rsidR="00030285" w:rsidRDefault="004B347A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O’zbekiston SSSR Oliy Sovetining 1957-yil 1-oktabrdagi sessiyasida “O’zbekiston SSSRda yeti yillik ta’limni to’liq amalga oshirish to’g’risida”gi qonunning qabul qilinishi maktablarda ta’lim tizimi takomillashtirishga qaratilgan dastlabki qadam bo’ldi.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 xml:space="preserve">Yangi Qonunga ko’ra umumta’lim maktabi hamma uchun majburiy bo’lgan </w:t>
      </w:r>
      <w:r w:rsidR="005F1E87">
        <w:rPr>
          <w:sz w:val="28"/>
          <w:szCs w:val="28"/>
          <w:lang w:val="en-US"/>
        </w:rPr>
        <w:t>kamchiliklar barham topmadi.</w:t>
      </w:r>
      <w:proofErr w:type="gramEnd"/>
      <w:r w:rsidR="005F1E87">
        <w:rPr>
          <w:sz w:val="28"/>
          <w:szCs w:val="28"/>
          <w:lang w:val="en-US"/>
        </w:rPr>
        <w:t xml:space="preserve"> Aksincha, maktab xaqiqiy hayotdan ajralib qolgandi, o’quvchilarga berilayotgan bilimlar fan-texnika taraqqiyoti darajasiga </w:t>
      </w:r>
      <w:proofErr w:type="gramStart"/>
      <w:r w:rsidR="005F1E87">
        <w:rPr>
          <w:sz w:val="28"/>
          <w:szCs w:val="28"/>
          <w:lang w:val="en-US"/>
        </w:rPr>
        <w:t>to’g’ri</w:t>
      </w:r>
      <w:proofErr w:type="gramEnd"/>
      <w:r w:rsidR="005F1E87">
        <w:rPr>
          <w:sz w:val="28"/>
          <w:szCs w:val="28"/>
          <w:lang w:val="en-US"/>
        </w:rPr>
        <w:t xml:space="preserve"> kelmagan. </w:t>
      </w:r>
      <w:proofErr w:type="gramStart"/>
      <w:r w:rsidR="005F1E87">
        <w:rPr>
          <w:sz w:val="28"/>
          <w:szCs w:val="28"/>
          <w:lang w:val="en-US"/>
        </w:rPr>
        <w:t>Shuning uchun ham 1959-yil martda O’zbekiston Oliy Soveti “Maktab xalq ta’limi tizimini yanada rivojlantirish to’g’risida” yangi qonun qabul qildi.</w:t>
      </w:r>
      <w:proofErr w:type="gramEnd"/>
      <w:r w:rsidR="005F1E87">
        <w:rPr>
          <w:sz w:val="28"/>
          <w:szCs w:val="28"/>
          <w:lang w:val="en-US"/>
        </w:rPr>
        <w:t xml:space="preserve"> </w:t>
      </w:r>
      <w:proofErr w:type="gramStart"/>
      <w:r w:rsidR="005F1E87">
        <w:rPr>
          <w:sz w:val="28"/>
          <w:szCs w:val="28"/>
          <w:lang w:val="en-US"/>
        </w:rPr>
        <w:t xml:space="preserve">Ammo, sovet mustabid tuzumiga xos bo’lgan </w:t>
      </w:r>
      <w:r w:rsidR="00510454">
        <w:rPr>
          <w:sz w:val="28"/>
          <w:szCs w:val="28"/>
          <w:lang w:val="en-US"/>
        </w:rPr>
        <w:t>boshlangan ishni oxiriga yetkazmaslik odati bu gal ham muammoni hal qilish yo’lida to’g’anoq bo’lib xizmat qildi, oqibatda xalq ta’limida ahvol o’zgarmadi.</w:t>
      </w:r>
      <w:proofErr w:type="gramEnd"/>
    </w:p>
    <w:p w:rsidR="00510454" w:rsidRDefault="0051045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Mustaqillik yillarida O’zbekistonda pedagogik fikrlar mazmuni bilan tanishish, ularda ilgaru surilgan g’oyalarni umumlashtirish asosida ularni quyidagi asosiy yo’nalishlar bo’yicha rivojlanganligiga guvoh bo’lish mumkin:</w:t>
      </w:r>
    </w:p>
    <w:p w:rsidR="00510454" w:rsidRDefault="0051045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1.</w:t>
      </w:r>
      <w:r w:rsidR="008C3DF9">
        <w:rPr>
          <w:sz w:val="28"/>
          <w:szCs w:val="28"/>
          <w:lang w:val="en-US"/>
        </w:rPr>
        <w:t>Pedagogika</w:t>
      </w:r>
      <w:proofErr w:type="gramEnd"/>
      <w:r w:rsidR="008C3DF9">
        <w:rPr>
          <w:sz w:val="28"/>
          <w:szCs w:val="28"/>
          <w:lang w:val="en-US"/>
        </w:rPr>
        <w:t xml:space="preserve"> fani metodologik g’oyalarining takomillashuvi</w:t>
      </w:r>
    </w:p>
    <w:p w:rsidR="008C3DF9" w:rsidRDefault="008C3DF9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2.Pedagogik</w:t>
      </w:r>
      <w:proofErr w:type="gramEnd"/>
      <w:r>
        <w:rPr>
          <w:sz w:val="28"/>
          <w:szCs w:val="28"/>
          <w:lang w:val="en-US"/>
        </w:rPr>
        <w:t xml:space="preserve"> bilimlar ijtimoiy-g’oyaviy asoslarining boyishi</w:t>
      </w:r>
    </w:p>
    <w:p w:rsidR="008C3DF9" w:rsidRDefault="008C3DF9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3.Shaxsni</w:t>
      </w:r>
      <w:proofErr w:type="gramEnd"/>
      <w:r>
        <w:rPr>
          <w:sz w:val="28"/>
          <w:szCs w:val="28"/>
          <w:lang w:val="en-US"/>
        </w:rPr>
        <w:t xml:space="preserve"> ijtimoiylashtirish</w:t>
      </w:r>
    </w:p>
    <w:p w:rsidR="008C3DF9" w:rsidRDefault="008C3DF9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4.Yangicha</w:t>
      </w:r>
      <w:proofErr w:type="gramEnd"/>
      <w:r>
        <w:rPr>
          <w:sz w:val="28"/>
          <w:szCs w:val="28"/>
          <w:lang w:val="en-US"/>
        </w:rPr>
        <w:t xml:space="preserve"> ta’limiy qarasglarning paydo bo’lishi</w:t>
      </w:r>
    </w:p>
    <w:p w:rsidR="008C3DF9" w:rsidRDefault="008C3DF9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</w:t>
      </w:r>
      <w:r w:rsidR="003652DF">
        <w:rPr>
          <w:sz w:val="28"/>
          <w:szCs w:val="28"/>
          <w:lang w:val="en-US"/>
        </w:rPr>
        <w:t>Tarbiya</w:t>
      </w:r>
      <w:proofErr w:type="gramEnd"/>
      <w:r w:rsidR="003652DF">
        <w:rPr>
          <w:sz w:val="28"/>
          <w:szCs w:val="28"/>
          <w:lang w:val="en-US"/>
        </w:rPr>
        <w:t xml:space="preserve"> jarayonida ijtimoiy jamoatchilik ta’sirining kuchayishi</w:t>
      </w:r>
    </w:p>
    <w:p w:rsidR="003652DF" w:rsidRDefault="003652DF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6.Pedagog</w:t>
      </w:r>
      <w:proofErr w:type="gramEnd"/>
      <w:r>
        <w:rPr>
          <w:sz w:val="28"/>
          <w:szCs w:val="28"/>
          <w:lang w:val="en-US"/>
        </w:rPr>
        <w:t xml:space="preserve"> kadrlarni kasbiy jihatdan tayyorlashning yangi tizimiga asos solonishi</w:t>
      </w:r>
    </w:p>
    <w:p w:rsidR="003652DF" w:rsidRDefault="003652DF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7.Ta’lim</w:t>
      </w:r>
      <w:proofErr w:type="gramEnd"/>
      <w:r>
        <w:rPr>
          <w:sz w:val="28"/>
          <w:szCs w:val="28"/>
          <w:lang w:val="en-US"/>
        </w:rPr>
        <w:t xml:space="preserve"> sohasida xalqaro hamkorlikning yo’lga qo’yilishi</w:t>
      </w:r>
    </w:p>
    <w:p w:rsidR="003652DF" w:rsidRDefault="003652DF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8.Maxsus</w:t>
      </w:r>
      <w:proofErr w:type="gramEnd"/>
      <w:r>
        <w:rPr>
          <w:sz w:val="28"/>
          <w:szCs w:val="28"/>
          <w:lang w:val="en-US"/>
        </w:rPr>
        <w:t xml:space="preserve"> pedagogika ilmiy asoslarining boyishi.</w:t>
      </w:r>
    </w:p>
    <w:p w:rsidR="00BC5069" w:rsidRDefault="00C8115B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Mustaqilligimizdan so’ng ta’lim tizimida, xususan umumiy</w:t>
      </w:r>
      <w:r w:rsidR="00BC5069">
        <w:rPr>
          <w:sz w:val="28"/>
          <w:szCs w:val="28"/>
          <w:lang w:val="en-US"/>
        </w:rPr>
        <w:t xml:space="preserve"> o’rta ta’lim tizimida tub islohotlar amalga oshirildi.</w:t>
      </w:r>
      <w:proofErr w:type="gramEnd"/>
      <w:r w:rsidR="00BC5069">
        <w:rPr>
          <w:sz w:val="28"/>
          <w:szCs w:val="28"/>
          <w:lang w:val="en-US"/>
        </w:rPr>
        <w:t xml:space="preserve"> </w:t>
      </w:r>
      <w:proofErr w:type="gramStart"/>
      <w:r w:rsidR="00BC5069">
        <w:rPr>
          <w:sz w:val="28"/>
          <w:szCs w:val="28"/>
          <w:lang w:val="en-US"/>
        </w:rPr>
        <w:t>Xususan bizning ta’lim olish huquqimiz qonunan mustahkamlab qo’yildi.</w:t>
      </w:r>
      <w:proofErr w:type="gramEnd"/>
      <w:r w:rsidR="00BC5069">
        <w:rPr>
          <w:sz w:val="28"/>
          <w:szCs w:val="28"/>
          <w:lang w:val="en-US"/>
        </w:rPr>
        <w:t xml:space="preserve"> Yangi tahrirdagi O’zbekiston Respublikasi Konstitutsiyasining 50-moddasida shunday deyilgan:</w:t>
      </w:r>
    </w:p>
    <w:p w:rsidR="00BC5069" w:rsidRDefault="00BC5069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“Har </w:t>
      </w:r>
      <w:proofErr w:type="gramStart"/>
      <w:r>
        <w:rPr>
          <w:sz w:val="28"/>
          <w:szCs w:val="28"/>
          <w:lang w:val="en-US"/>
        </w:rPr>
        <w:t>kim</w:t>
      </w:r>
      <w:proofErr w:type="gramEnd"/>
      <w:r>
        <w:rPr>
          <w:sz w:val="28"/>
          <w:szCs w:val="28"/>
          <w:lang w:val="en-US"/>
        </w:rPr>
        <w:t xml:space="preserve"> bilim olish huquqiga ega. </w:t>
      </w:r>
      <w:proofErr w:type="gramStart"/>
      <w:r>
        <w:rPr>
          <w:sz w:val="28"/>
          <w:szCs w:val="28"/>
          <w:lang w:val="en-US"/>
        </w:rPr>
        <w:t>Bepul ta’lim olish davlat tomonidan kafolatlanadi.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Maktab ishlari davlat nazoratidadir” deb belgilab o’tilgan.</w:t>
      </w:r>
      <w:proofErr w:type="gramEnd"/>
      <w:r>
        <w:rPr>
          <w:sz w:val="28"/>
          <w:szCs w:val="28"/>
          <w:lang w:val="en-US"/>
        </w:rPr>
        <w:t xml:space="preserve"> </w:t>
      </w:r>
      <w:r w:rsidR="00F47AA6">
        <w:rPr>
          <w:sz w:val="28"/>
          <w:szCs w:val="28"/>
          <w:lang w:val="en-US"/>
        </w:rPr>
        <w:t xml:space="preserve">Har </w:t>
      </w:r>
      <w:proofErr w:type="gramStart"/>
      <w:r w:rsidR="00F47AA6">
        <w:rPr>
          <w:sz w:val="28"/>
          <w:szCs w:val="28"/>
          <w:lang w:val="en-US"/>
        </w:rPr>
        <w:t>kim</w:t>
      </w:r>
      <w:proofErr w:type="gramEnd"/>
      <w:r w:rsidR="00F47AA6">
        <w:rPr>
          <w:sz w:val="28"/>
          <w:szCs w:val="28"/>
          <w:lang w:val="en-US"/>
        </w:rPr>
        <w:t xml:space="preserve"> bilim olish huquqiga ega ekanligi, mamlakatda yashovchi har bir aholi fuqaroligi, millati, irqi, dini, jinsi va boshqalardan qat’iy nazar shu huquqdan foydalanishini bildiradi. </w:t>
      </w:r>
      <w:r w:rsidR="00187E5B">
        <w:rPr>
          <w:sz w:val="28"/>
          <w:szCs w:val="28"/>
          <w:lang w:val="en-US"/>
        </w:rPr>
        <w:t xml:space="preserve">Konstitutsiyada belgilangan bilim olish huquqi O’zbekiston Respublikasining “Ta’lim to’g’risida”gi Qonuni </w:t>
      </w:r>
      <w:proofErr w:type="gramStart"/>
      <w:r w:rsidR="00187E5B">
        <w:rPr>
          <w:sz w:val="28"/>
          <w:szCs w:val="28"/>
          <w:lang w:val="en-US"/>
        </w:rPr>
        <w:t>va</w:t>
      </w:r>
      <w:proofErr w:type="gramEnd"/>
      <w:r w:rsidR="00187E5B">
        <w:rPr>
          <w:sz w:val="28"/>
          <w:szCs w:val="28"/>
          <w:lang w:val="en-US"/>
        </w:rPr>
        <w:t xml:space="preserve"> Kadrlar tayyorlash milliy Dasturi orqali ro’yobga chiqadi.</w:t>
      </w:r>
    </w:p>
    <w:p w:rsidR="00187E5B" w:rsidRDefault="009B3C5C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So’nggi yillarda umumiy o’rta ta’lim tizimida yangi o’zgarishlar joriy qilindi.</w:t>
      </w:r>
      <w:proofErr w:type="gramEnd"/>
      <w:r>
        <w:rPr>
          <w:sz w:val="28"/>
          <w:szCs w:val="28"/>
          <w:lang w:val="en-US"/>
        </w:rPr>
        <w:t xml:space="preserve"> Xususan barcha umumta’lim maktablarida </w:t>
      </w:r>
    </w:p>
    <w:p w:rsidR="00030285" w:rsidRDefault="009B3C5C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E-maktab onlayn platformasi joriy etildi.</w:t>
      </w:r>
      <w:proofErr w:type="gramEnd"/>
      <w:r>
        <w:rPr>
          <w:sz w:val="28"/>
          <w:szCs w:val="28"/>
          <w:lang w:val="en-US"/>
        </w:rPr>
        <w:t xml:space="preserve"> </w:t>
      </w:r>
      <w:r w:rsidR="000E703A">
        <w:rPr>
          <w:sz w:val="28"/>
          <w:szCs w:val="28"/>
          <w:lang w:val="en-US"/>
        </w:rPr>
        <w:t xml:space="preserve">Bu tizim barcha o’qituvhi </w:t>
      </w:r>
      <w:proofErr w:type="gramStart"/>
      <w:r w:rsidR="000E703A">
        <w:rPr>
          <w:sz w:val="28"/>
          <w:szCs w:val="28"/>
          <w:lang w:val="en-US"/>
        </w:rPr>
        <w:t>va</w:t>
      </w:r>
      <w:proofErr w:type="gramEnd"/>
      <w:r w:rsidR="000E703A">
        <w:rPr>
          <w:sz w:val="28"/>
          <w:szCs w:val="28"/>
          <w:lang w:val="en-US"/>
        </w:rPr>
        <w:t xml:space="preserve"> o’quvchilar uchun qulay bo’ldi. </w:t>
      </w:r>
      <w:proofErr w:type="gramStart"/>
      <w:r w:rsidR="000E703A">
        <w:rPr>
          <w:sz w:val="28"/>
          <w:szCs w:val="28"/>
          <w:lang w:val="en-US"/>
        </w:rPr>
        <w:t>Ammo bu tizimni qo’llash ayrim joylarda muammo bo’lib qoldi.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proofErr w:type="gramStart"/>
      <w:r w:rsidR="000E703A">
        <w:rPr>
          <w:sz w:val="28"/>
          <w:szCs w:val="28"/>
          <w:lang w:val="en-US"/>
        </w:rPr>
        <w:t>Chunki yurtimizning tog’lij hududlaridagi maktablarda internet aloqasi sifati past, ayrim joylarda esa umuman yo’q edi.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proofErr w:type="gramStart"/>
      <w:r w:rsidR="000E703A">
        <w:rPr>
          <w:sz w:val="28"/>
          <w:szCs w:val="28"/>
          <w:lang w:val="en-US"/>
        </w:rPr>
        <w:t>Bu tizimni chiqishidan oldin esa o’quvchilar kundalik daftar tutishar edi.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proofErr w:type="gramStart"/>
      <w:r w:rsidR="000E703A">
        <w:rPr>
          <w:sz w:val="28"/>
          <w:szCs w:val="28"/>
          <w:lang w:val="en-US"/>
        </w:rPr>
        <w:t>Aynan mana shu ya’ni o’quvchilarning kundalik daftar tutishi yaxshi samara bergan edi.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proofErr w:type="gramStart"/>
      <w:r w:rsidR="000E703A">
        <w:rPr>
          <w:sz w:val="28"/>
          <w:szCs w:val="28"/>
          <w:lang w:val="en-US"/>
        </w:rPr>
        <w:t>Chunki bu tizimda ota-onani farzandini ta’limida nazorat bor edi.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proofErr w:type="gramStart"/>
      <w:r w:rsidR="000E703A">
        <w:rPr>
          <w:sz w:val="28"/>
          <w:szCs w:val="28"/>
          <w:lang w:val="en-US"/>
        </w:rPr>
        <w:t>E-maktab tizimida esa ota-onaning nazorati biroz susayib qoldi.</w:t>
      </w:r>
      <w:proofErr w:type="gramEnd"/>
      <w:r w:rsidR="000E703A">
        <w:rPr>
          <w:sz w:val="28"/>
          <w:szCs w:val="28"/>
          <w:lang w:val="en-US"/>
        </w:rPr>
        <w:t xml:space="preserve"> </w:t>
      </w:r>
      <w:r w:rsidR="00B20793">
        <w:rPr>
          <w:sz w:val="28"/>
          <w:szCs w:val="28"/>
          <w:lang w:val="en-US"/>
        </w:rPr>
        <w:t xml:space="preserve">Negaki, ayrim ota –onalarda bugungi zamonaviy smartfonlar yo’q, bo’lgan taqdirda ham ular internt, saytlarga kirish kabi </w:t>
      </w:r>
      <w:proofErr w:type="gramStart"/>
      <w:r w:rsidR="00B20793">
        <w:rPr>
          <w:sz w:val="28"/>
          <w:szCs w:val="28"/>
          <w:lang w:val="en-US"/>
        </w:rPr>
        <w:t>amallarni(</w:t>
      </w:r>
      <w:proofErr w:type="gramEnd"/>
      <w:r w:rsidR="00B20793">
        <w:rPr>
          <w:sz w:val="28"/>
          <w:szCs w:val="28"/>
          <w:lang w:val="en-US"/>
        </w:rPr>
        <w:t xml:space="preserve">ayrimlari) bilishmas edi. </w:t>
      </w:r>
    </w:p>
    <w:p w:rsidR="00B20793" w:rsidRDefault="00B20793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Yurtimizda umumiy o’rta ta’limni rivojlantirishga yo’naltirilayotgan ishlardan biri bu – Finlandiya ta’lim tizimini qo’llanilishidir.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Bu tizimda o’quvhilar o’z bilimlarini nafaqat nazariy balki amaliy usulda ham qo’llaydilar.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Bu tizimni qo’llash ta’lim tizimi uchun juda qulay edi.</w:t>
      </w:r>
      <w:proofErr w:type="gramEnd"/>
      <w:r>
        <w:rPr>
          <w:sz w:val="28"/>
          <w:szCs w:val="28"/>
          <w:lang w:val="en-US"/>
        </w:rPr>
        <w:t xml:space="preserve"> Ammo tanganinng ikkinchi tomoni bo’lgani kabi bu tizimni qo’llashda ham bir qancha muammolar bor edi</w:t>
      </w:r>
      <w:r w:rsidR="00857F14">
        <w:rPr>
          <w:sz w:val="28"/>
          <w:szCs w:val="28"/>
          <w:lang w:val="en-US"/>
        </w:rPr>
        <w:t>:</w:t>
      </w:r>
    </w:p>
    <w:p w:rsidR="00857F14" w:rsidRDefault="00857F1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Birinchidan, davlatning umumiy o’rta ta’lim tizimi sobiq SSSR davlatining ta’lim tizimiga moslashib bo’lgan edi;</w:t>
      </w:r>
    </w:p>
    <w:p w:rsidR="00857F14" w:rsidRDefault="00857F1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Ikkinchidan; bu tizimni qo’llashda ko’pgina umumta’lim maktablarida moddiy texnik baza yetarlicha ta’minlanmagandi, ya’ni ayrim maktablarda laboratoriya jihozlari, kompyuter xonalari yetarli emas, ayrim maktablarda umuman yo’q edi;</w:t>
      </w:r>
    </w:p>
    <w:p w:rsidR="00857F14" w:rsidRDefault="00857F1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Uchinchidan  esa</w:t>
      </w:r>
      <w:proofErr w:type="gramEnd"/>
      <w:r>
        <w:rPr>
          <w:sz w:val="28"/>
          <w:szCs w:val="28"/>
          <w:lang w:val="en-US"/>
        </w:rPr>
        <w:t xml:space="preserve"> o’quvcvhilarning ongini mana shu ta’lim tizimiga moslashishi qiyin kechdi, chunki o’quvchilar faqat nazariy bilimlarni olib, amalda sinashda esa qiynalishar edi;</w:t>
      </w:r>
    </w:p>
    <w:p w:rsidR="00857F14" w:rsidRDefault="00857F1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lastRenderedPageBreak/>
        <w:t>To’rtinchidan esa bu tizimga pedagog o’qituvchilarni kasbiy tayyorlash bir qancha vaqt talab etar edi</w:t>
      </w:r>
      <w:r w:rsidR="0030799E">
        <w:rPr>
          <w:sz w:val="28"/>
          <w:szCs w:val="28"/>
          <w:lang w:val="en-US"/>
        </w:rPr>
        <w:t>.</w:t>
      </w:r>
      <w:proofErr w:type="gramEnd"/>
    </w:p>
    <w:p w:rsidR="00030285" w:rsidRDefault="00AC36B8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O’zbekiston Respublikasi “Ta’lim to’g’risida”gi Qonunning 9-moddasida shunday deyilgan:</w:t>
      </w:r>
    </w:p>
    <w:p w:rsidR="00AC36B8" w:rsidRDefault="00AC36B8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 xml:space="preserve">“Umumiy o’rta va o’rta maxsus ta’lim umumta’lim o’quv dasturlarini </w:t>
      </w:r>
      <w:r w:rsidR="004D799F">
        <w:rPr>
          <w:sz w:val="28"/>
          <w:szCs w:val="28"/>
          <w:lang w:val="en-US"/>
        </w:rPr>
        <w:t>zarur bilim, malaka va ko’nikmalarni o’zlashtirishga qaratilgan.”</w:t>
      </w:r>
      <w:proofErr w:type="gramEnd"/>
      <w:r w:rsidR="004D799F">
        <w:rPr>
          <w:sz w:val="28"/>
          <w:szCs w:val="28"/>
          <w:lang w:val="en-US"/>
        </w:rPr>
        <w:t xml:space="preserve"> </w:t>
      </w:r>
      <w:r w:rsidR="00D8674B">
        <w:rPr>
          <w:sz w:val="28"/>
          <w:szCs w:val="28"/>
          <w:lang w:val="en-US"/>
        </w:rPr>
        <w:t xml:space="preserve">Bu moddaning tag zamirida chuqur ma’no </w:t>
      </w:r>
      <w:proofErr w:type="gramStart"/>
      <w:r w:rsidR="00D8674B">
        <w:rPr>
          <w:sz w:val="28"/>
          <w:szCs w:val="28"/>
          <w:lang w:val="en-US"/>
        </w:rPr>
        <w:t>va</w:t>
      </w:r>
      <w:proofErr w:type="gramEnd"/>
      <w:r w:rsidR="00D8674B">
        <w:rPr>
          <w:sz w:val="28"/>
          <w:szCs w:val="28"/>
          <w:lang w:val="en-US"/>
        </w:rPr>
        <w:t xml:space="preserve"> mazmun yotadi. </w:t>
      </w:r>
      <w:proofErr w:type="gramStart"/>
      <w:r w:rsidR="00D8674B">
        <w:rPr>
          <w:sz w:val="28"/>
          <w:szCs w:val="28"/>
          <w:lang w:val="en-US"/>
        </w:rPr>
        <w:t>Chunki o’quvchilar ilk bilimlarni umumiy o’rta ta’limdan olishadi.</w:t>
      </w:r>
      <w:proofErr w:type="gramEnd"/>
      <w:r w:rsidR="00D8674B">
        <w:rPr>
          <w:sz w:val="28"/>
          <w:szCs w:val="28"/>
          <w:lang w:val="en-US"/>
        </w:rPr>
        <w:t xml:space="preserve"> </w:t>
      </w:r>
      <w:proofErr w:type="gramStart"/>
      <w:r w:rsidR="00B80F77">
        <w:rPr>
          <w:sz w:val="28"/>
          <w:szCs w:val="28"/>
          <w:lang w:val="en-US"/>
        </w:rPr>
        <w:t>Umumiy o’rta ta’limda tehsil olmagan odam oliy ta’limga kira olmaydi.</w:t>
      </w:r>
      <w:proofErr w:type="gramEnd"/>
      <w:r w:rsidR="00B80F77">
        <w:rPr>
          <w:sz w:val="28"/>
          <w:szCs w:val="28"/>
          <w:lang w:val="en-US"/>
        </w:rPr>
        <w:t xml:space="preserve"> Negaki oliy ta’limdagi darsliklarni o’qish uchun ham dastlabki bilim </w:t>
      </w:r>
      <w:proofErr w:type="gramStart"/>
      <w:r w:rsidR="00B80F77">
        <w:rPr>
          <w:sz w:val="28"/>
          <w:szCs w:val="28"/>
          <w:lang w:val="en-US"/>
        </w:rPr>
        <w:t>va</w:t>
      </w:r>
      <w:proofErr w:type="gramEnd"/>
      <w:r w:rsidR="00B80F77">
        <w:rPr>
          <w:sz w:val="28"/>
          <w:szCs w:val="28"/>
          <w:lang w:val="en-US"/>
        </w:rPr>
        <w:t xml:space="preserve"> ko’nikmaga ega bo’lishi kerak. </w:t>
      </w:r>
    </w:p>
    <w:p w:rsidR="000D6370" w:rsidRDefault="00F74D02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Kelgusidagi umumiy o’rta ta’lim tizimini rivojlantirish uchun bir qacha ishlarni amalga oshirish zarurdir.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Misol uchun birinchi navbatda sharoiti og’ir bo’lgan maktablarga e’tiborni kuchaytirish kerak.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C02033">
        <w:rPr>
          <w:sz w:val="28"/>
          <w:szCs w:val="28"/>
          <w:lang w:val="en-US"/>
        </w:rPr>
        <w:t>Negaki, maktabda sharoit yaxshi bo’lmasa bolalarni bilimga bo’lgan qarashlari susayib boradi.</w:t>
      </w:r>
      <w:proofErr w:type="gramEnd"/>
      <w:r w:rsidR="00C02033">
        <w:rPr>
          <w:sz w:val="28"/>
          <w:szCs w:val="28"/>
          <w:lang w:val="en-US"/>
        </w:rPr>
        <w:t xml:space="preserve"> </w:t>
      </w:r>
      <w:proofErr w:type="gramStart"/>
      <w:r w:rsidR="00C848F6">
        <w:rPr>
          <w:sz w:val="28"/>
          <w:szCs w:val="28"/>
          <w:lang w:val="en-US"/>
        </w:rPr>
        <w:t>Ikkinchidan esa xorijiy davlatlarning ta’lim dasturlarini o’zimizning milliyligimizga moslab qo’llash kerak.</w:t>
      </w:r>
      <w:proofErr w:type="gramEnd"/>
      <w:r w:rsidR="00C848F6">
        <w:rPr>
          <w:sz w:val="28"/>
          <w:szCs w:val="28"/>
          <w:lang w:val="en-US"/>
        </w:rPr>
        <w:t xml:space="preserve"> </w:t>
      </w:r>
      <w:proofErr w:type="gramStart"/>
      <w:r w:rsidR="00C848F6">
        <w:rPr>
          <w:sz w:val="28"/>
          <w:szCs w:val="28"/>
          <w:lang w:val="en-US"/>
        </w:rPr>
        <w:t>Agar shunday qilib qo’llanilsa bolalar nafaqat yangi dasturni o’rganadi, milliy</w:t>
      </w:r>
      <w:r w:rsidR="000D6370">
        <w:rPr>
          <w:sz w:val="28"/>
          <w:szCs w:val="28"/>
          <w:lang w:val="en-US"/>
        </w:rPr>
        <w:t>ligimizni unutib qo’ymaydi.</w:t>
      </w:r>
      <w:proofErr w:type="gramEnd"/>
      <w:r w:rsidR="000D6370">
        <w:rPr>
          <w:sz w:val="28"/>
          <w:szCs w:val="28"/>
          <w:lang w:val="en-US"/>
        </w:rPr>
        <w:t xml:space="preserve"> </w:t>
      </w:r>
    </w:p>
    <w:p w:rsidR="000D6370" w:rsidRDefault="000D6370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Umumiy o’rta ta’limni rivojlantirishda nodavlat ta’lim muassasalari ham muhim o’rin tutadi.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Chunki bu ta’lim muassasalari nafaqat milliy dasturlar, u bilan birgalikda pxorijiy darsturlarni ham qo’llamoqda.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 w:rsidR="00EC4257">
        <w:rPr>
          <w:sz w:val="28"/>
          <w:szCs w:val="28"/>
          <w:lang w:val="en-US"/>
        </w:rPr>
        <w:t>Bunga misol qilib hozirgi kunda ko’plab odamlar orasida mashxur bo’lgan Rustam Bosimov maktabini ko’rsatishimiz mumkin.</w:t>
      </w:r>
      <w:proofErr w:type="gramEnd"/>
      <w:r w:rsidR="00EC4257">
        <w:rPr>
          <w:sz w:val="28"/>
          <w:szCs w:val="28"/>
          <w:lang w:val="en-US"/>
        </w:rPr>
        <w:t xml:space="preserve"> Bu yerda o’quvchilarni bilim darajasini aniqlash maqsadidia har hafta maxsus imtihon testlar olib boriladi. </w:t>
      </w:r>
      <w:proofErr w:type="gramStart"/>
      <w:r w:rsidR="00EC4257">
        <w:rPr>
          <w:sz w:val="28"/>
          <w:szCs w:val="28"/>
          <w:lang w:val="en-US"/>
        </w:rPr>
        <w:t>Xuddi maxsus o’quv markazlarni dasturlariga o’xshab.</w:t>
      </w:r>
      <w:proofErr w:type="gramEnd"/>
      <w:r w:rsidR="00EC4257">
        <w:rPr>
          <w:sz w:val="28"/>
          <w:szCs w:val="28"/>
          <w:lang w:val="en-US"/>
        </w:rPr>
        <w:t xml:space="preserve"> </w:t>
      </w:r>
    </w:p>
    <w:p w:rsidR="00030285" w:rsidRDefault="003B7841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Konstitutsiyamizning 50-moddasida shunday deyilgan: </w:t>
      </w:r>
      <w:proofErr w:type="gramStart"/>
      <w:r>
        <w:rPr>
          <w:sz w:val="28"/>
          <w:szCs w:val="28"/>
          <w:lang w:val="en-US"/>
        </w:rPr>
        <w:t>“ Davlat</w:t>
      </w:r>
      <w:proofErr w:type="gramEnd"/>
      <w:r>
        <w:rPr>
          <w:sz w:val="28"/>
          <w:szCs w:val="28"/>
          <w:lang w:val="en-US"/>
        </w:rPr>
        <w:t xml:space="preserve"> uzluksiz ta’lim tizimi, uning har xil turlari va shakllari, davlat va nodavlat </w:t>
      </w:r>
      <w:r w:rsidR="00932962">
        <w:rPr>
          <w:sz w:val="28"/>
          <w:szCs w:val="28"/>
          <w:lang w:val="en-US"/>
        </w:rPr>
        <w:t xml:space="preserve">ta’lim tashkilotlari rivojlanishini ta’minlaydi.” </w:t>
      </w:r>
      <w:proofErr w:type="gramStart"/>
      <w:r w:rsidR="007D77E4">
        <w:rPr>
          <w:sz w:val="28"/>
          <w:szCs w:val="28"/>
          <w:lang w:val="en-US"/>
        </w:rPr>
        <w:t>2016-2017-yillargacha yurtimizda nodavlat ta’lim muassasalari yo’q edi.</w:t>
      </w:r>
      <w:proofErr w:type="gramEnd"/>
      <w:r w:rsidR="007D77E4">
        <w:rPr>
          <w:sz w:val="28"/>
          <w:szCs w:val="28"/>
          <w:lang w:val="en-US"/>
        </w:rPr>
        <w:t xml:space="preserve"> </w:t>
      </w:r>
      <w:proofErr w:type="gramStart"/>
      <w:r w:rsidR="007D77E4">
        <w:rPr>
          <w:sz w:val="28"/>
          <w:szCs w:val="28"/>
          <w:lang w:val="en-US"/>
        </w:rPr>
        <w:t>Keyinchalik bunday nodavlat ta’lim muassasalari tashkil etila boshlandi.</w:t>
      </w:r>
      <w:proofErr w:type="gramEnd"/>
      <w:r w:rsidR="007D77E4">
        <w:rPr>
          <w:sz w:val="28"/>
          <w:szCs w:val="28"/>
          <w:lang w:val="en-US"/>
        </w:rPr>
        <w:t xml:space="preserve"> </w:t>
      </w:r>
      <w:proofErr w:type="gramStart"/>
      <w:r w:rsidR="007D77E4">
        <w:rPr>
          <w:sz w:val="28"/>
          <w:szCs w:val="28"/>
          <w:lang w:val="en-US"/>
        </w:rPr>
        <w:t>Nodavlat ta’lim muassasalaridagi ayrim imkoniyatlar davlat ta’lim muassasalarida yo’q.</w:t>
      </w:r>
      <w:proofErr w:type="gramEnd"/>
      <w:r w:rsidR="007D77E4">
        <w:rPr>
          <w:sz w:val="28"/>
          <w:szCs w:val="28"/>
          <w:lang w:val="en-US"/>
        </w:rPr>
        <w:t xml:space="preserve"> </w:t>
      </w:r>
      <w:proofErr w:type="gramStart"/>
      <w:r w:rsidR="007D77E4">
        <w:rPr>
          <w:sz w:val="28"/>
          <w:szCs w:val="28"/>
          <w:lang w:val="en-US"/>
        </w:rPr>
        <w:t>Misol uchun men tahsil olayotgan “Alfraganus” universitetini olaylik.</w:t>
      </w:r>
      <w:proofErr w:type="gramEnd"/>
      <w:r w:rsidR="007D77E4">
        <w:rPr>
          <w:sz w:val="28"/>
          <w:szCs w:val="28"/>
          <w:lang w:val="en-US"/>
        </w:rPr>
        <w:t xml:space="preserve"> </w:t>
      </w:r>
      <w:proofErr w:type="gramStart"/>
      <w:r w:rsidR="007D77E4">
        <w:rPr>
          <w:sz w:val="28"/>
          <w:szCs w:val="28"/>
          <w:lang w:val="en-US"/>
        </w:rPr>
        <w:t xml:space="preserve">Bu universitetda talaba birinchi yil kontrakt asosida o’qib, yaxshi baholar bilan tamomlasa universitet tomonidan grant ajratilishi </w:t>
      </w:r>
      <w:r w:rsidR="007D77E4">
        <w:rPr>
          <w:sz w:val="28"/>
          <w:szCs w:val="28"/>
          <w:lang w:val="en-US"/>
        </w:rPr>
        <w:lastRenderedPageBreak/>
        <w:t>mumkin.</w:t>
      </w:r>
      <w:proofErr w:type="gramEnd"/>
      <w:r w:rsidR="007D77E4">
        <w:rPr>
          <w:sz w:val="28"/>
          <w:szCs w:val="28"/>
          <w:lang w:val="en-US"/>
        </w:rPr>
        <w:t xml:space="preserve"> Yana bir imkoniyatdan biri agar talaba o’quv yili davomida yaxshi baholar bilan o’qisa, fanlarni </w:t>
      </w:r>
      <w:proofErr w:type="gramStart"/>
      <w:r w:rsidR="007D77E4">
        <w:rPr>
          <w:sz w:val="28"/>
          <w:szCs w:val="28"/>
          <w:lang w:val="en-US"/>
        </w:rPr>
        <w:t>yaxshi  o’zlashtirsa</w:t>
      </w:r>
      <w:proofErr w:type="gramEnd"/>
      <w:r w:rsidR="00831124">
        <w:rPr>
          <w:sz w:val="28"/>
          <w:szCs w:val="28"/>
          <w:lang w:val="en-US"/>
        </w:rPr>
        <w:t xml:space="preserve">, keyingi o’quv yilida o’qish uchun chet davlatlarga yuborishi mumkin. </w:t>
      </w:r>
    </w:p>
    <w:p w:rsidR="00831124" w:rsidRDefault="00831124" w:rsidP="00FA4D82">
      <w:pPr>
        <w:pStyle w:val="Default"/>
        <w:spacing w:line="360" w:lineRule="auto"/>
        <w:ind w:firstLine="567"/>
        <w:jc w:val="both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Xulosa qilib aytganda umuiy o’rta ta’lim ta’lim tizimining tayanch tarmog’idir.</w:t>
      </w:r>
      <w:proofErr w:type="gramEnd"/>
      <w:r>
        <w:rPr>
          <w:sz w:val="28"/>
          <w:szCs w:val="28"/>
          <w:lang w:val="en-US"/>
        </w:rPr>
        <w:t xml:space="preserve"> </w:t>
      </w:r>
      <w:proofErr w:type="gramStart"/>
      <w:r>
        <w:rPr>
          <w:sz w:val="28"/>
          <w:szCs w:val="28"/>
          <w:lang w:val="en-US"/>
        </w:rPr>
        <w:t>Chunki umumi</w:t>
      </w:r>
      <w:bookmarkStart w:id="0" w:name="_GoBack"/>
      <w:bookmarkEnd w:id="0"/>
      <w:r>
        <w:rPr>
          <w:sz w:val="28"/>
          <w:szCs w:val="28"/>
          <w:lang w:val="en-US"/>
        </w:rPr>
        <w:t>y o’rta ta’lim bolaning kelajakda qanday inson bo’lishini belgilab beradi.</w:t>
      </w:r>
      <w:proofErr w:type="gramEnd"/>
      <w:r>
        <w:rPr>
          <w:sz w:val="28"/>
          <w:szCs w:val="28"/>
          <w:lang w:val="en-US"/>
        </w:rPr>
        <w:t xml:space="preserve"> </w:t>
      </w:r>
    </w:p>
    <w:p w:rsidR="00097904" w:rsidRDefault="00097904" w:rsidP="00FA4D82">
      <w:pPr>
        <w:pStyle w:val="Default"/>
        <w:spacing w:line="360" w:lineRule="auto"/>
        <w:rPr>
          <w:sz w:val="28"/>
          <w:szCs w:val="28"/>
          <w:lang w:val="uz-Cyrl-UZ"/>
        </w:rPr>
      </w:pPr>
    </w:p>
    <w:p w:rsidR="00030285" w:rsidRPr="004C2425" w:rsidRDefault="00831124" w:rsidP="00FA4D82">
      <w:pPr>
        <w:pStyle w:val="Default"/>
        <w:spacing w:line="360" w:lineRule="auto"/>
        <w:jc w:val="center"/>
        <w:rPr>
          <w:b/>
          <w:sz w:val="28"/>
          <w:szCs w:val="28"/>
          <w:lang w:val="en-US"/>
        </w:rPr>
      </w:pPr>
      <w:r w:rsidRPr="004C2425">
        <w:rPr>
          <w:b/>
          <w:sz w:val="28"/>
          <w:szCs w:val="28"/>
          <w:lang w:val="en-US"/>
        </w:rPr>
        <w:t>Foydalanilgan adabiyotlar:</w:t>
      </w:r>
    </w:p>
    <w:p w:rsidR="00831124" w:rsidRDefault="00831124" w:rsidP="00FA4D82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O.T. </w:t>
      </w:r>
      <w:proofErr w:type="gramStart"/>
      <w:r>
        <w:rPr>
          <w:sz w:val="28"/>
          <w:szCs w:val="28"/>
          <w:lang w:val="en-US"/>
        </w:rPr>
        <w:t xml:space="preserve">Husanov </w:t>
      </w:r>
      <w:r w:rsidR="00623778">
        <w:rPr>
          <w:sz w:val="28"/>
          <w:szCs w:val="28"/>
          <w:lang w:val="en-US"/>
        </w:rPr>
        <w:t xml:space="preserve"> “</w:t>
      </w:r>
      <w:proofErr w:type="gramEnd"/>
      <w:r>
        <w:rPr>
          <w:sz w:val="28"/>
          <w:szCs w:val="28"/>
          <w:lang w:val="en-US"/>
        </w:rPr>
        <w:t>Konstitutsiyaviy huquq</w:t>
      </w:r>
      <w:r w:rsidR="00623778">
        <w:rPr>
          <w:sz w:val="28"/>
          <w:szCs w:val="28"/>
          <w:lang w:val="en-US"/>
        </w:rPr>
        <w:t>” Darslik. Toshkent “Adolat” nashriyoti 2013</w:t>
      </w:r>
    </w:p>
    <w:p w:rsidR="00623778" w:rsidRDefault="00623778" w:rsidP="00FA4D82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O’zbekiston Respublikasi “Ta’lim to’g’risida”gi Qonun Lex.uz axborot portal</w:t>
      </w:r>
    </w:p>
    <w:p w:rsidR="00623778" w:rsidRDefault="00623778" w:rsidP="00FA4D82">
      <w:pPr>
        <w:pStyle w:val="Default"/>
        <w:numPr>
          <w:ilvl w:val="0"/>
          <w:numId w:val="6"/>
        </w:num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M. Rasulova, X. Toshtemirova “1917-1991-yllarda va mustaqillik yillarida pedagogik fikrlar rivoji” cyberleninka.ru portali</w:t>
      </w:r>
    </w:p>
    <w:sectPr w:rsidR="00623778" w:rsidSect="003C1EC3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75C0B"/>
    <w:multiLevelType w:val="hybridMultilevel"/>
    <w:tmpl w:val="C8B20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34E3F"/>
    <w:multiLevelType w:val="hybridMultilevel"/>
    <w:tmpl w:val="C4A20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F95548"/>
    <w:multiLevelType w:val="hybridMultilevel"/>
    <w:tmpl w:val="AC524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F7D04"/>
    <w:multiLevelType w:val="hybridMultilevel"/>
    <w:tmpl w:val="EA848FCA"/>
    <w:lvl w:ilvl="0" w:tplc="599E9A9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4A9A3956"/>
    <w:multiLevelType w:val="hybridMultilevel"/>
    <w:tmpl w:val="0FE29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DD71DD"/>
    <w:multiLevelType w:val="hybridMultilevel"/>
    <w:tmpl w:val="4468BF70"/>
    <w:lvl w:ilvl="0" w:tplc="79EA7EB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22D"/>
    <w:rsid w:val="00030285"/>
    <w:rsid w:val="00097904"/>
    <w:rsid w:val="000D6370"/>
    <w:rsid w:val="000E703A"/>
    <w:rsid w:val="00187E5B"/>
    <w:rsid w:val="001B2333"/>
    <w:rsid w:val="0029577A"/>
    <w:rsid w:val="002976F9"/>
    <w:rsid w:val="0030799E"/>
    <w:rsid w:val="003652DF"/>
    <w:rsid w:val="00365CCC"/>
    <w:rsid w:val="003B422D"/>
    <w:rsid w:val="003B7841"/>
    <w:rsid w:val="003C1EC3"/>
    <w:rsid w:val="00411035"/>
    <w:rsid w:val="0042605B"/>
    <w:rsid w:val="004661BE"/>
    <w:rsid w:val="004B347A"/>
    <w:rsid w:val="004C2425"/>
    <w:rsid w:val="004D799F"/>
    <w:rsid w:val="00505F5E"/>
    <w:rsid w:val="00510454"/>
    <w:rsid w:val="00542BF0"/>
    <w:rsid w:val="005727DD"/>
    <w:rsid w:val="005A7DD9"/>
    <w:rsid w:val="005E5AF9"/>
    <w:rsid w:val="005F1E87"/>
    <w:rsid w:val="00614CE9"/>
    <w:rsid w:val="00623778"/>
    <w:rsid w:val="00663CBE"/>
    <w:rsid w:val="007A5F32"/>
    <w:rsid w:val="007D77E4"/>
    <w:rsid w:val="00805AA8"/>
    <w:rsid w:val="00831124"/>
    <w:rsid w:val="00857F14"/>
    <w:rsid w:val="00876424"/>
    <w:rsid w:val="008C3DF9"/>
    <w:rsid w:val="00906237"/>
    <w:rsid w:val="00932962"/>
    <w:rsid w:val="00957A3D"/>
    <w:rsid w:val="00997EA1"/>
    <w:rsid w:val="009B3C5C"/>
    <w:rsid w:val="00A039C1"/>
    <w:rsid w:val="00A3193E"/>
    <w:rsid w:val="00A52896"/>
    <w:rsid w:val="00A63D6A"/>
    <w:rsid w:val="00A834D5"/>
    <w:rsid w:val="00AC36B8"/>
    <w:rsid w:val="00AD5B0D"/>
    <w:rsid w:val="00B20793"/>
    <w:rsid w:val="00B80F77"/>
    <w:rsid w:val="00B87294"/>
    <w:rsid w:val="00B92180"/>
    <w:rsid w:val="00BC5069"/>
    <w:rsid w:val="00C02033"/>
    <w:rsid w:val="00C8115B"/>
    <w:rsid w:val="00C848F6"/>
    <w:rsid w:val="00D840EE"/>
    <w:rsid w:val="00D8674B"/>
    <w:rsid w:val="00E62E12"/>
    <w:rsid w:val="00EC4257"/>
    <w:rsid w:val="00F47AA6"/>
    <w:rsid w:val="00F74D02"/>
    <w:rsid w:val="00FA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60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2024-10-02T08:49:00Z</dcterms:created>
  <dcterms:modified xsi:type="dcterms:W3CDTF">2024-10-02T08:49:00Z</dcterms:modified>
</cp:coreProperties>
</file>